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2B8" w:rsidRDefault="00A562B8">
      <w:pPr>
        <w:rPr>
          <w:sz w:val="56"/>
        </w:rPr>
      </w:pPr>
      <w:bookmarkStart w:id="0" w:name="_GoBack"/>
      <w:bookmarkEnd w:id="0"/>
      <w:r>
        <w:rPr>
          <w:noProof/>
          <w:sz w:val="56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5311775</wp:posOffset>
            </wp:positionH>
            <wp:positionV relativeFrom="paragraph">
              <wp:posOffset>-114300</wp:posOffset>
            </wp:positionV>
            <wp:extent cx="2852382" cy="1320086"/>
            <wp:effectExtent l="0" t="0" r="571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382" cy="13200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02EA" w:rsidRDefault="004A02EA">
      <w:pPr>
        <w:rPr>
          <w:sz w:val="56"/>
        </w:rPr>
      </w:pPr>
    </w:p>
    <w:p w:rsidR="00202504" w:rsidRPr="00554FA8" w:rsidRDefault="00202504">
      <w:pPr>
        <w:rPr>
          <w:szCs w:val="24"/>
        </w:rPr>
      </w:pPr>
    </w:p>
    <w:p w:rsidR="00303044" w:rsidRDefault="00303044" w:rsidP="001065FD">
      <w:pPr>
        <w:spacing w:line="360" w:lineRule="auto"/>
        <w:rPr>
          <w:sz w:val="52"/>
          <w:szCs w:val="52"/>
        </w:rPr>
      </w:pPr>
    </w:p>
    <w:p w:rsidR="00B719BE" w:rsidRPr="008119E2" w:rsidRDefault="006C6A08" w:rsidP="001065FD">
      <w:pPr>
        <w:spacing w:line="360" w:lineRule="auto"/>
        <w:rPr>
          <w:sz w:val="52"/>
          <w:szCs w:val="52"/>
        </w:rPr>
      </w:pPr>
      <w:r w:rsidRPr="008119E2">
        <w:rPr>
          <w:sz w:val="52"/>
          <w:szCs w:val="52"/>
        </w:rPr>
        <w:t xml:space="preserve">Sehr geehrte Besucher, </w:t>
      </w:r>
    </w:p>
    <w:p w:rsidR="00554FA8" w:rsidRPr="00113E45" w:rsidRDefault="00113E45" w:rsidP="000D2D9C">
      <w:pPr>
        <w:jc w:val="both"/>
        <w:rPr>
          <w:b/>
          <w:sz w:val="52"/>
          <w:szCs w:val="52"/>
        </w:rPr>
      </w:pPr>
      <w:r w:rsidRPr="00113E45">
        <w:rPr>
          <w:b/>
          <w:sz w:val="52"/>
          <w:szCs w:val="52"/>
        </w:rPr>
        <w:t xml:space="preserve">beim Betreten der Einrichtung ist </w:t>
      </w:r>
      <w:r w:rsidR="00D65559">
        <w:rPr>
          <w:b/>
          <w:sz w:val="52"/>
          <w:szCs w:val="52"/>
        </w:rPr>
        <w:t xml:space="preserve">weiterhin </w:t>
      </w:r>
      <w:r w:rsidRPr="00113E45">
        <w:rPr>
          <w:b/>
          <w:sz w:val="52"/>
          <w:szCs w:val="52"/>
        </w:rPr>
        <w:t>ein Kurzscreening auf typische Symptome einer Infektion durchzuführen. Wir bitten Sie deshalb</w:t>
      </w:r>
      <w:r w:rsidR="00D73241">
        <w:rPr>
          <w:b/>
          <w:sz w:val="52"/>
          <w:szCs w:val="52"/>
        </w:rPr>
        <w:t>,</w:t>
      </w:r>
      <w:r w:rsidRPr="00113E45">
        <w:rPr>
          <w:b/>
          <w:sz w:val="52"/>
          <w:szCs w:val="52"/>
        </w:rPr>
        <w:t xml:space="preserve"> die u.a. Besuchszeiten zu beachten, da nur zu diesen Zeiten die Pforte besetzt ist.</w:t>
      </w:r>
    </w:p>
    <w:p w:rsidR="00113E45" w:rsidRPr="00113E45" w:rsidRDefault="00113E45" w:rsidP="000D2D9C">
      <w:pPr>
        <w:jc w:val="both"/>
        <w:rPr>
          <w:sz w:val="20"/>
          <w:szCs w:val="20"/>
        </w:rPr>
      </w:pPr>
    </w:p>
    <w:p w:rsidR="00C8676F" w:rsidRDefault="00C8676F" w:rsidP="008119E2">
      <w:pPr>
        <w:jc w:val="both"/>
        <w:rPr>
          <w:sz w:val="52"/>
          <w:szCs w:val="52"/>
        </w:rPr>
      </w:pPr>
      <w:r w:rsidRPr="008119E2">
        <w:rPr>
          <w:sz w:val="52"/>
          <w:szCs w:val="52"/>
        </w:rPr>
        <w:t xml:space="preserve">Die </w:t>
      </w:r>
      <w:r w:rsidRPr="008119E2">
        <w:rPr>
          <w:b/>
          <w:sz w:val="52"/>
          <w:szCs w:val="52"/>
        </w:rPr>
        <w:t>Besuchszeiten</w:t>
      </w:r>
      <w:r w:rsidRPr="008119E2">
        <w:rPr>
          <w:sz w:val="52"/>
          <w:szCs w:val="52"/>
        </w:rPr>
        <w:t xml:space="preserve"> sind </w:t>
      </w:r>
      <w:r w:rsidR="00303044">
        <w:rPr>
          <w:sz w:val="52"/>
          <w:szCs w:val="52"/>
        </w:rPr>
        <w:t>montags bis freitags</w:t>
      </w:r>
      <w:r w:rsidR="00D73241">
        <w:rPr>
          <w:sz w:val="52"/>
          <w:szCs w:val="52"/>
        </w:rPr>
        <w:t xml:space="preserve"> </w:t>
      </w:r>
      <w:r w:rsidRPr="008119E2">
        <w:rPr>
          <w:sz w:val="52"/>
          <w:szCs w:val="52"/>
        </w:rPr>
        <w:t>von 0</w:t>
      </w:r>
      <w:r w:rsidR="00DC3BBB">
        <w:rPr>
          <w:sz w:val="52"/>
          <w:szCs w:val="52"/>
        </w:rPr>
        <w:t>8:00</w:t>
      </w:r>
      <w:r w:rsidRPr="008119E2">
        <w:rPr>
          <w:sz w:val="52"/>
          <w:szCs w:val="52"/>
        </w:rPr>
        <w:t xml:space="preserve"> Uhr bis 11:45 Uhr und</w:t>
      </w:r>
      <w:r w:rsidR="005B7851">
        <w:rPr>
          <w:sz w:val="52"/>
          <w:szCs w:val="52"/>
        </w:rPr>
        <w:t xml:space="preserve"> </w:t>
      </w:r>
      <w:r w:rsidRPr="008119E2">
        <w:rPr>
          <w:sz w:val="52"/>
          <w:szCs w:val="52"/>
        </w:rPr>
        <w:t>14:00 Uhr bis 1</w:t>
      </w:r>
      <w:r w:rsidR="00D73241">
        <w:rPr>
          <w:sz w:val="52"/>
          <w:szCs w:val="52"/>
        </w:rPr>
        <w:t>8</w:t>
      </w:r>
      <w:r w:rsidRPr="008119E2">
        <w:rPr>
          <w:sz w:val="52"/>
          <w:szCs w:val="52"/>
        </w:rPr>
        <w:t>:</w:t>
      </w:r>
      <w:r w:rsidR="00D73241">
        <w:rPr>
          <w:sz w:val="52"/>
          <w:szCs w:val="52"/>
        </w:rPr>
        <w:t>3</w:t>
      </w:r>
      <w:r w:rsidRPr="008119E2">
        <w:rPr>
          <w:sz w:val="52"/>
          <w:szCs w:val="52"/>
        </w:rPr>
        <w:t>0 Uhr.</w:t>
      </w:r>
      <w:r w:rsidR="00303044">
        <w:rPr>
          <w:sz w:val="52"/>
          <w:szCs w:val="52"/>
        </w:rPr>
        <w:t xml:space="preserve"> Am Wochenende und an Feiertagen ist d</w:t>
      </w:r>
      <w:r w:rsidR="00D65559">
        <w:rPr>
          <w:sz w:val="52"/>
          <w:szCs w:val="52"/>
        </w:rPr>
        <w:t xml:space="preserve">er </w:t>
      </w:r>
      <w:r w:rsidR="007C47C3">
        <w:rPr>
          <w:sz w:val="52"/>
          <w:szCs w:val="52"/>
        </w:rPr>
        <w:t>Einlass</w:t>
      </w:r>
      <w:r w:rsidR="00D65559">
        <w:rPr>
          <w:sz w:val="52"/>
          <w:szCs w:val="52"/>
        </w:rPr>
        <w:t xml:space="preserve"> ins Altenheim in der Zeit</w:t>
      </w:r>
      <w:r w:rsidR="00303044">
        <w:rPr>
          <w:sz w:val="52"/>
          <w:szCs w:val="52"/>
        </w:rPr>
        <w:t xml:space="preserve"> </w:t>
      </w:r>
      <w:r w:rsidR="00303044" w:rsidRPr="008119E2">
        <w:rPr>
          <w:sz w:val="52"/>
          <w:szCs w:val="52"/>
        </w:rPr>
        <w:t xml:space="preserve">von </w:t>
      </w:r>
      <w:r w:rsidR="00303044">
        <w:rPr>
          <w:sz w:val="52"/>
          <w:szCs w:val="52"/>
        </w:rPr>
        <w:t>09:45</w:t>
      </w:r>
      <w:r w:rsidR="00303044" w:rsidRPr="008119E2">
        <w:rPr>
          <w:sz w:val="52"/>
          <w:szCs w:val="52"/>
        </w:rPr>
        <w:t xml:space="preserve"> Uhr bis 11:45 Uhr und</w:t>
      </w:r>
      <w:r w:rsidR="00303044">
        <w:rPr>
          <w:sz w:val="52"/>
          <w:szCs w:val="52"/>
        </w:rPr>
        <w:t xml:space="preserve"> </w:t>
      </w:r>
      <w:r w:rsidR="00303044" w:rsidRPr="008119E2">
        <w:rPr>
          <w:sz w:val="52"/>
          <w:szCs w:val="52"/>
        </w:rPr>
        <w:t>14:00 Uhr bis 1</w:t>
      </w:r>
      <w:r w:rsidR="00303044">
        <w:rPr>
          <w:sz w:val="52"/>
          <w:szCs w:val="52"/>
        </w:rPr>
        <w:t>8</w:t>
      </w:r>
      <w:r w:rsidR="00303044" w:rsidRPr="008119E2">
        <w:rPr>
          <w:sz w:val="52"/>
          <w:szCs w:val="52"/>
        </w:rPr>
        <w:t>:</w:t>
      </w:r>
      <w:r w:rsidR="00303044">
        <w:rPr>
          <w:sz w:val="52"/>
          <w:szCs w:val="52"/>
        </w:rPr>
        <w:t>3</w:t>
      </w:r>
      <w:r w:rsidR="00303044" w:rsidRPr="008119E2">
        <w:rPr>
          <w:sz w:val="52"/>
          <w:szCs w:val="52"/>
        </w:rPr>
        <w:t>0 Uhr</w:t>
      </w:r>
      <w:r w:rsidR="00303044">
        <w:rPr>
          <w:sz w:val="52"/>
          <w:szCs w:val="52"/>
        </w:rPr>
        <w:t xml:space="preserve"> </w:t>
      </w:r>
      <w:r w:rsidR="00D65559">
        <w:rPr>
          <w:sz w:val="52"/>
          <w:szCs w:val="52"/>
        </w:rPr>
        <w:t>möglich</w:t>
      </w:r>
      <w:r w:rsidR="00303044" w:rsidRPr="008119E2">
        <w:rPr>
          <w:sz w:val="52"/>
          <w:szCs w:val="52"/>
        </w:rPr>
        <w:t>.</w:t>
      </w:r>
    </w:p>
    <w:p w:rsidR="00554FA8" w:rsidRPr="00554FA8" w:rsidRDefault="00554FA8" w:rsidP="008119E2">
      <w:pPr>
        <w:jc w:val="both"/>
        <w:rPr>
          <w:sz w:val="20"/>
          <w:szCs w:val="20"/>
        </w:rPr>
      </w:pPr>
    </w:p>
    <w:p w:rsidR="00A41D51" w:rsidRPr="00113E45" w:rsidRDefault="00281FD1" w:rsidP="000D2D9C">
      <w:pPr>
        <w:jc w:val="both"/>
        <w:rPr>
          <w:sz w:val="52"/>
          <w:szCs w:val="52"/>
        </w:rPr>
      </w:pPr>
      <w:r w:rsidRPr="00113E45">
        <w:rPr>
          <w:sz w:val="52"/>
          <w:szCs w:val="52"/>
        </w:rPr>
        <w:t>Der Zutritt ins Haus ist nur mit negativem Testergebnis</w:t>
      </w:r>
      <w:r w:rsidR="004B5C55" w:rsidRPr="00113E45">
        <w:rPr>
          <w:sz w:val="52"/>
          <w:szCs w:val="52"/>
        </w:rPr>
        <w:t xml:space="preserve"> </w:t>
      </w:r>
      <w:r w:rsidRPr="00113E45">
        <w:rPr>
          <w:sz w:val="52"/>
          <w:szCs w:val="52"/>
        </w:rPr>
        <w:t xml:space="preserve"> zulässig, welches </w:t>
      </w:r>
      <w:r w:rsidRPr="00E62EC1">
        <w:rPr>
          <w:sz w:val="52"/>
          <w:szCs w:val="52"/>
          <w:highlight w:val="yellow"/>
        </w:rPr>
        <w:t xml:space="preserve">nicht älter als </w:t>
      </w:r>
      <w:r w:rsidR="00E62EC1" w:rsidRPr="00E62EC1">
        <w:rPr>
          <w:color w:val="FF0000"/>
          <w:sz w:val="52"/>
          <w:szCs w:val="52"/>
          <w:highlight w:val="yellow"/>
        </w:rPr>
        <w:t>24</w:t>
      </w:r>
      <w:r w:rsidRPr="00E62EC1">
        <w:rPr>
          <w:sz w:val="52"/>
          <w:szCs w:val="52"/>
          <w:highlight w:val="yellow"/>
        </w:rPr>
        <w:t xml:space="preserve"> Stunden</w:t>
      </w:r>
      <w:r w:rsidRPr="00113E45">
        <w:rPr>
          <w:sz w:val="52"/>
          <w:szCs w:val="52"/>
        </w:rPr>
        <w:t xml:space="preserve"> sein darf. </w:t>
      </w:r>
      <w:r w:rsidR="00DC3BBB" w:rsidRPr="00113E45">
        <w:rPr>
          <w:sz w:val="52"/>
          <w:szCs w:val="52"/>
        </w:rPr>
        <w:t xml:space="preserve">Bei Bedarf kann die Testung zu den </w:t>
      </w:r>
      <w:r w:rsidR="005058C6">
        <w:rPr>
          <w:sz w:val="52"/>
          <w:szCs w:val="52"/>
        </w:rPr>
        <w:t>u</w:t>
      </w:r>
      <w:r w:rsidR="00DC3BBB" w:rsidRPr="00113E45">
        <w:rPr>
          <w:sz w:val="52"/>
          <w:szCs w:val="52"/>
        </w:rPr>
        <w:t xml:space="preserve">.a. Zeiten hier im Haus durchgeführt werden. Für vollständig geimpfte und genesene Besucher mit entsprechendem Nachweis entfällt die Testpflicht. </w:t>
      </w:r>
    </w:p>
    <w:p w:rsidR="00A562B8" w:rsidRPr="00554FA8" w:rsidRDefault="00A562B8" w:rsidP="00A562B8">
      <w:pPr>
        <w:spacing w:line="240" w:lineRule="auto"/>
        <w:jc w:val="both"/>
        <w:rPr>
          <w:sz w:val="20"/>
          <w:szCs w:val="20"/>
        </w:rPr>
      </w:pPr>
    </w:p>
    <w:p w:rsidR="006C6A08" w:rsidRPr="00126572" w:rsidRDefault="00302094" w:rsidP="000D2D9C">
      <w:pPr>
        <w:jc w:val="both"/>
        <w:rPr>
          <w:sz w:val="52"/>
          <w:szCs w:val="52"/>
        </w:rPr>
      </w:pPr>
      <w:r>
        <w:rPr>
          <w:b/>
          <w:sz w:val="52"/>
          <w:szCs w:val="52"/>
        </w:rPr>
        <w:t xml:space="preserve">Testungen </w:t>
      </w:r>
      <w:r w:rsidR="000B29BF" w:rsidRPr="008119E2">
        <w:rPr>
          <w:b/>
          <w:sz w:val="52"/>
          <w:szCs w:val="52"/>
        </w:rPr>
        <w:t xml:space="preserve">für </w:t>
      </w:r>
      <w:r>
        <w:rPr>
          <w:b/>
          <w:sz w:val="52"/>
          <w:szCs w:val="52"/>
        </w:rPr>
        <w:t xml:space="preserve">nicht immunisierte </w:t>
      </w:r>
      <w:r w:rsidR="000B29BF" w:rsidRPr="008119E2">
        <w:rPr>
          <w:b/>
          <w:sz w:val="52"/>
          <w:szCs w:val="52"/>
        </w:rPr>
        <w:t>Besucher</w:t>
      </w:r>
      <w:r w:rsidR="000B29BF" w:rsidRPr="008119E2">
        <w:rPr>
          <w:sz w:val="52"/>
          <w:szCs w:val="52"/>
        </w:rPr>
        <w:t xml:space="preserve"> </w:t>
      </w:r>
      <w:r w:rsidR="007C47C3">
        <w:rPr>
          <w:sz w:val="52"/>
          <w:szCs w:val="52"/>
        </w:rPr>
        <w:t>werden</w:t>
      </w:r>
      <w:r>
        <w:rPr>
          <w:sz w:val="52"/>
          <w:szCs w:val="52"/>
        </w:rPr>
        <w:t xml:space="preserve"> </w:t>
      </w:r>
      <w:r w:rsidR="00113E45" w:rsidRPr="00D65559">
        <w:rPr>
          <w:b/>
          <w:sz w:val="52"/>
          <w:szCs w:val="52"/>
          <w:u w:val="single"/>
        </w:rPr>
        <w:t>ab</w:t>
      </w:r>
      <w:r w:rsidRPr="00D65559">
        <w:rPr>
          <w:b/>
          <w:sz w:val="52"/>
          <w:szCs w:val="52"/>
          <w:u w:val="single"/>
        </w:rPr>
        <w:t xml:space="preserve">            </w:t>
      </w:r>
      <w:r w:rsidR="00113E45" w:rsidRPr="00D65559">
        <w:rPr>
          <w:b/>
          <w:sz w:val="52"/>
          <w:szCs w:val="52"/>
          <w:u w:val="single"/>
        </w:rPr>
        <w:t xml:space="preserve"> </w:t>
      </w:r>
      <w:r w:rsidR="00126572" w:rsidRPr="00D65559">
        <w:rPr>
          <w:b/>
          <w:sz w:val="52"/>
          <w:szCs w:val="52"/>
          <w:u w:val="single"/>
        </w:rPr>
        <w:t xml:space="preserve">1. </w:t>
      </w:r>
      <w:r w:rsidR="00303044" w:rsidRPr="00D65559">
        <w:rPr>
          <w:b/>
          <w:sz w:val="52"/>
          <w:szCs w:val="52"/>
          <w:u w:val="single"/>
        </w:rPr>
        <w:t>Oktober</w:t>
      </w:r>
      <w:r w:rsidR="00113E45" w:rsidRPr="00D65559">
        <w:rPr>
          <w:b/>
          <w:sz w:val="52"/>
          <w:szCs w:val="52"/>
          <w:u w:val="single"/>
        </w:rPr>
        <w:t xml:space="preserve"> 2021</w:t>
      </w:r>
      <w:r w:rsidR="00113E45" w:rsidRPr="00950B18">
        <w:rPr>
          <w:b/>
          <w:sz w:val="52"/>
          <w:szCs w:val="52"/>
        </w:rPr>
        <w:t xml:space="preserve"> </w:t>
      </w:r>
      <w:r>
        <w:rPr>
          <w:sz w:val="52"/>
          <w:szCs w:val="52"/>
        </w:rPr>
        <w:t xml:space="preserve">nur noch zu folgenden Zeiten </w:t>
      </w:r>
      <w:r w:rsidR="007C47C3">
        <w:rPr>
          <w:sz w:val="52"/>
          <w:szCs w:val="52"/>
        </w:rPr>
        <w:t>angeboten</w:t>
      </w:r>
      <w:r w:rsidR="00841482" w:rsidRPr="00126572">
        <w:rPr>
          <w:sz w:val="52"/>
          <w:szCs w:val="52"/>
        </w:rPr>
        <w:t>:</w:t>
      </w:r>
    </w:p>
    <w:p w:rsidR="00303044" w:rsidRDefault="00506C8E" w:rsidP="00303044">
      <w:pPr>
        <w:pStyle w:val="Listenabsatz"/>
        <w:numPr>
          <w:ilvl w:val="0"/>
          <w:numId w:val="21"/>
        </w:numPr>
        <w:spacing w:before="240" w:after="0" w:line="360" w:lineRule="auto"/>
        <w:jc w:val="both"/>
        <w:rPr>
          <w:sz w:val="52"/>
          <w:szCs w:val="52"/>
        </w:rPr>
      </w:pPr>
      <w:r w:rsidRPr="00126572">
        <w:rPr>
          <w:b/>
          <w:sz w:val="52"/>
          <w:szCs w:val="52"/>
        </w:rPr>
        <w:t>M</w:t>
      </w:r>
      <w:r w:rsidR="008D111F" w:rsidRPr="00126572">
        <w:rPr>
          <w:b/>
          <w:sz w:val="52"/>
          <w:szCs w:val="52"/>
        </w:rPr>
        <w:t>ontag</w:t>
      </w:r>
      <w:r w:rsidR="008D111F" w:rsidRPr="00126572">
        <w:rPr>
          <w:b/>
          <w:sz w:val="52"/>
          <w:szCs w:val="52"/>
        </w:rPr>
        <w:tab/>
      </w:r>
      <w:r w:rsidRPr="00126572">
        <w:rPr>
          <w:b/>
          <w:sz w:val="52"/>
          <w:szCs w:val="52"/>
        </w:rPr>
        <w:t xml:space="preserve">   </w:t>
      </w:r>
      <w:r w:rsidRPr="00126572">
        <w:rPr>
          <w:b/>
          <w:sz w:val="52"/>
          <w:szCs w:val="52"/>
        </w:rPr>
        <w:tab/>
      </w:r>
      <w:r w:rsidR="008D111F" w:rsidRPr="00126572">
        <w:rPr>
          <w:b/>
          <w:sz w:val="52"/>
          <w:szCs w:val="52"/>
        </w:rPr>
        <w:tab/>
      </w:r>
      <w:r w:rsidR="00303044">
        <w:rPr>
          <w:sz w:val="52"/>
          <w:szCs w:val="52"/>
        </w:rPr>
        <w:t>10:00</w:t>
      </w:r>
      <w:r w:rsidR="00303044" w:rsidRPr="008D111F">
        <w:rPr>
          <w:sz w:val="52"/>
          <w:szCs w:val="52"/>
        </w:rPr>
        <w:t xml:space="preserve"> Uhr </w:t>
      </w:r>
      <w:r w:rsidR="00303044">
        <w:rPr>
          <w:sz w:val="52"/>
          <w:szCs w:val="52"/>
        </w:rPr>
        <w:t>–</w:t>
      </w:r>
      <w:r w:rsidR="00303044" w:rsidRPr="008D111F">
        <w:rPr>
          <w:sz w:val="52"/>
          <w:szCs w:val="52"/>
        </w:rPr>
        <w:t xml:space="preserve"> 1</w:t>
      </w:r>
      <w:r w:rsidR="00303044">
        <w:rPr>
          <w:sz w:val="52"/>
          <w:szCs w:val="52"/>
        </w:rPr>
        <w:t>1:00</w:t>
      </w:r>
      <w:r w:rsidR="00303044" w:rsidRPr="008D111F">
        <w:rPr>
          <w:sz w:val="52"/>
          <w:szCs w:val="52"/>
        </w:rPr>
        <w:t xml:space="preserve"> Uhr</w:t>
      </w:r>
    </w:p>
    <w:p w:rsidR="006C6A08" w:rsidRPr="00303044" w:rsidRDefault="00506C8E" w:rsidP="00841482">
      <w:pPr>
        <w:pStyle w:val="Listenabsatz"/>
        <w:numPr>
          <w:ilvl w:val="0"/>
          <w:numId w:val="21"/>
        </w:numPr>
        <w:spacing w:before="240" w:after="0" w:line="360" w:lineRule="auto"/>
        <w:jc w:val="both"/>
        <w:rPr>
          <w:sz w:val="52"/>
          <w:szCs w:val="52"/>
        </w:rPr>
      </w:pPr>
      <w:r w:rsidRPr="00303044">
        <w:rPr>
          <w:b/>
          <w:sz w:val="52"/>
          <w:szCs w:val="52"/>
        </w:rPr>
        <w:t>M</w:t>
      </w:r>
      <w:r w:rsidR="006C6A08" w:rsidRPr="00303044">
        <w:rPr>
          <w:b/>
          <w:sz w:val="52"/>
          <w:szCs w:val="52"/>
        </w:rPr>
        <w:t>ittwoch</w:t>
      </w:r>
      <w:r w:rsidR="006C6A08" w:rsidRPr="00303044">
        <w:rPr>
          <w:sz w:val="52"/>
          <w:szCs w:val="52"/>
        </w:rPr>
        <w:t xml:space="preserve"> </w:t>
      </w:r>
      <w:r w:rsidR="008119E2" w:rsidRPr="00303044">
        <w:rPr>
          <w:sz w:val="52"/>
          <w:szCs w:val="52"/>
        </w:rPr>
        <w:tab/>
      </w:r>
      <w:r w:rsidR="008119E2" w:rsidRPr="00303044">
        <w:rPr>
          <w:sz w:val="52"/>
          <w:szCs w:val="52"/>
        </w:rPr>
        <w:tab/>
        <w:t>1</w:t>
      </w:r>
      <w:r w:rsidR="00126572" w:rsidRPr="00303044">
        <w:rPr>
          <w:sz w:val="52"/>
          <w:szCs w:val="52"/>
        </w:rPr>
        <w:t>4:0</w:t>
      </w:r>
      <w:r w:rsidR="000D2D9C" w:rsidRPr="00303044">
        <w:rPr>
          <w:sz w:val="52"/>
          <w:szCs w:val="52"/>
        </w:rPr>
        <w:t>0</w:t>
      </w:r>
      <w:r w:rsidR="006C6A08" w:rsidRPr="00303044">
        <w:rPr>
          <w:sz w:val="52"/>
          <w:szCs w:val="52"/>
        </w:rPr>
        <w:t xml:space="preserve"> Uhr </w:t>
      </w:r>
      <w:r w:rsidR="00841482" w:rsidRPr="00303044">
        <w:rPr>
          <w:sz w:val="52"/>
          <w:szCs w:val="52"/>
        </w:rPr>
        <w:t>–</w:t>
      </w:r>
      <w:r w:rsidR="008119E2" w:rsidRPr="00303044">
        <w:rPr>
          <w:sz w:val="52"/>
          <w:szCs w:val="52"/>
        </w:rPr>
        <w:t xml:space="preserve"> </w:t>
      </w:r>
      <w:r w:rsidR="006C6A08" w:rsidRPr="00303044">
        <w:rPr>
          <w:sz w:val="52"/>
          <w:szCs w:val="52"/>
        </w:rPr>
        <w:t>1</w:t>
      </w:r>
      <w:r w:rsidR="00126572" w:rsidRPr="00303044">
        <w:rPr>
          <w:sz w:val="52"/>
          <w:szCs w:val="52"/>
        </w:rPr>
        <w:t>5:0</w:t>
      </w:r>
      <w:r w:rsidR="00841482" w:rsidRPr="00303044">
        <w:rPr>
          <w:sz w:val="52"/>
          <w:szCs w:val="52"/>
        </w:rPr>
        <w:t>0</w:t>
      </w:r>
      <w:r w:rsidR="006C6A08" w:rsidRPr="00303044">
        <w:rPr>
          <w:sz w:val="52"/>
          <w:szCs w:val="52"/>
        </w:rPr>
        <w:t xml:space="preserve"> Uhr</w:t>
      </w:r>
    </w:p>
    <w:p w:rsidR="00303044" w:rsidRDefault="00506C8E" w:rsidP="00303044">
      <w:pPr>
        <w:pStyle w:val="Listenabsatz"/>
        <w:numPr>
          <w:ilvl w:val="0"/>
          <w:numId w:val="21"/>
        </w:numPr>
        <w:spacing w:before="240"/>
        <w:rPr>
          <w:sz w:val="52"/>
          <w:szCs w:val="52"/>
        </w:rPr>
      </w:pPr>
      <w:r w:rsidRPr="007155D7">
        <w:rPr>
          <w:b/>
          <w:sz w:val="52"/>
          <w:szCs w:val="52"/>
        </w:rPr>
        <w:t>F</w:t>
      </w:r>
      <w:r w:rsidR="008119E2" w:rsidRPr="007155D7">
        <w:rPr>
          <w:b/>
          <w:sz w:val="52"/>
          <w:szCs w:val="52"/>
        </w:rPr>
        <w:t xml:space="preserve">reitag </w:t>
      </w:r>
      <w:r w:rsidR="008119E2" w:rsidRPr="007155D7">
        <w:rPr>
          <w:sz w:val="52"/>
          <w:szCs w:val="52"/>
        </w:rPr>
        <w:tab/>
      </w:r>
      <w:r w:rsidR="008119E2" w:rsidRPr="007155D7">
        <w:rPr>
          <w:sz w:val="52"/>
          <w:szCs w:val="52"/>
        </w:rPr>
        <w:tab/>
      </w:r>
      <w:r w:rsidR="008119E2" w:rsidRPr="007155D7">
        <w:rPr>
          <w:sz w:val="52"/>
          <w:szCs w:val="52"/>
        </w:rPr>
        <w:tab/>
      </w:r>
      <w:r w:rsidR="00303044">
        <w:rPr>
          <w:sz w:val="52"/>
          <w:szCs w:val="52"/>
        </w:rPr>
        <w:t>10:00</w:t>
      </w:r>
      <w:r w:rsidR="00303044" w:rsidRPr="008119E2">
        <w:rPr>
          <w:sz w:val="52"/>
          <w:szCs w:val="52"/>
        </w:rPr>
        <w:t xml:space="preserve"> Uhr </w:t>
      </w:r>
      <w:r w:rsidR="00303044">
        <w:rPr>
          <w:sz w:val="52"/>
          <w:szCs w:val="52"/>
        </w:rPr>
        <w:t>–</w:t>
      </w:r>
      <w:r w:rsidR="00303044" w:rsidRPr="008119E2">
        <w:rPr>
          <w:sz w:val="52"/>
          <w:szCs w:val="52"/>
        </w:rPr>
        <w:t xml:space="preserve"> </w:t>
      </w:r>
      <w:r w:rsidR="00303044">
        <w:rPr>
          <w:sz w:val="52"/>
          <w:szCs w:val="52"/>
        </w:rPr>
        <w:t>11:00</w:t>
      </w:r>
      <w:r w:rsidR="00303044" w:rsidRPr="008119E2">
        <w:rPr>
          <w:sz w:val="52"/>
          <w:szCs w:val="52"/>
        </w:rPr>
        <w:t xml:space="preserve"> Uhr.</w:t>
      </w:r>
    </w:p>
    <w:p w:rsidR="00E62EC1" w:rsidRPr="00E62EC1" w:rsidRDefault="00E62EC1" w:rsidP="00E62EC1">
      <w:pPr>
        <w:spacing w:before="240"/>
        <w:rPr>
          <w:sz w:val="52"/>
          <w:szCs w:val="52"/>
        </w:rPr>
      </w:pPr>
      <w:r w:rsidRPr="00E62EC1">
        <w:rPr>
          <w:sz w:val="52"/>
          <w:szCs w:val="52"/>
          <w:highlight w:val="yellow"/>
        </w:rPr>
        <w:t>Weitergehende Änderungen ergeben sich ab 22. November. Hierüber informieren wir in der nächsten Woche.</w:t>
      </w:r>
      <w:r>
        <w:rPr>
          <w:sz w:val="52"/>
          <w:szCs w:val="52"/>
        </w:rPr>
        <w:t xml:space="preserve">  </w:t>
      </w:r>
    </w:p>
    <w:sectPr w:rsidR="00E62EC1" w:rsidRPr="00E62EC1" w:rsidSect="005058C6">
      <w:pgSz w:w="16839" w:h="23814" w:code="8"/>
      <w:pgMar w:top="113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B5F42"/>
    <w:multiLevelType w:val="multilevel"/>
    <w:tmpl w:val="89EED906"/>
    <w:numStyleLink w:val="Stiftung"/>
  </w:abstractNum>
  <w:abstractNum w:abstractNumId="1" w15:restartNumberingAfterBreak="0">
    <w:nsid w:val="14523EA8"/>
    <w:multiLevelType w:val="hybridMultilevel"/>
    <w:tmpl w:val="D87A61D6"/>
    <w:lvl w:ilvl="0" w:tplc="C276B6E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F5E2E"/>
    <w:multiLevelType w:val="hybridMultilevel"/>
    <w:tmpl w:val="CB924B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312ED"/>
    <w:multiLevelType w:val="hybridMultilevel"/>
    <w:tmpl w:val="2BE417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549C0"/>
    <w:multiLevelType w:val="hybridMultilevel"/>
    <w:tmpl w:val="FBFA3AE4"/>
    <w:lvl w:ilvl="0" w:tplc="FBF6C03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D761C"/>
    <w:multiLevelType w:val="hybridMultilevel"/>
    <w:tmpl w:val="3370A732"/>
    <w:lvl w:ilvl="0" w:tplc="AEA0B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11BB6"/>
    <w:multiLevelType w:val="multilevel"/>
    <w:tmpl w:val="89EED906"/>
    <w:styleLink w:val="Stiftung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pStyle w:val="berschrift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5"/>
  </w:num>
  <w:num w:numId="4">
    <w:abstractNumId w:val="1"/>
  </w:num>
  <w:num w:numId="5">
    <w:abstractNumId w:val="6"/>
  </w:num>
  <w:num w:numId="6">
    <w:abstractNumId w:val="6"/>
  </w:num>
  <w:num w:numId="7">
    <w:abstractNumId w:val="6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16F"/>
    <w:rsid w:val="000A392F"/>
    <w:rsid w:val="000B29BF"/>
    <w:rsid w:val="000D2D9C"/>
    <w:rsid w:val="001065FD"/>
    <w:rsid w:val="00113E45"/>
    <w:rsid w:val="00126572"/>
    <w:rsid w:val="001278E5"/>
    <w:rsid w:val="001477A8"/>
    <w:rsid w:val="001C535A"/>
    <w:rsid w:val="00202504"/>
    <w:rsid w:val="00281FD1"/>
    <w:rsid w:val="002C31EA"/>
    <w:rsid w:val="00302094"/>
    <w:rsid w:val="00303044"/>
    <w:rsid w:val="0042621F"/>
    <w:rsid w:val="00444674"/>
    <w:rsid w:val="00490A53"/>
    <w:rsid w:val="004A02EA"/>
    <w:rsid w:val="004B5C55"/>
    <w:rsid w:val="004D3FBD"/>
    <w:rsid w:val="005058C6"/>
    <w:rsid w:val="00506C8E"/>
    <w:rsid w:val="00554FA8"/>
    <w:rsid w:val="005705B2"/>
    <w:rsid w:val="005B7851"/>
    <w:rsid w:val="00607ADA"/>
    <w:rsid w:val="006C6A08"/>
    <w:rsid w:val="006D7A4C"/>
    <w:rsid w:val="007155D7"/>
    <w:rsid w:val="007C47C3"/>
    <w:rsid w:val="007F15ED"/>
    <w:rsid w:val="008119E2"/>
    <w:rsid w:val="00841482"/>
    <w:rsid w:val="008D111F"/>
    <w:rsid w:val="00950B18"/>
    <w:rsid w:val="00994872"/>
    <w:rsid w:val="009B5A33"/>
    <w:rsid w:val="009F7D4B"/>
    <w:rsid w:val="00A41D51"/>
    <w:rsid w:val="00A562B8"/>
    <w:rsid w:val="00A82B0E"/>
    <w:rsid w:val="00B719BE"/>
    <w:rsid w:val="00BD7111"/>
    <w:rsid w:val="00C616B6"/>
    <w:rsid w:val="00C72624"/>
    <w:rsid w:val="00C8676F"/>
    <w:rsid w:val="00D112F5"/>
    <w:rsid w:val="00D65559"/>
    <w:rsid w:val="00D73241"/>
    <w:rsid w:val="00DC3BBB"/>
    <w:rsid w:val="00DF3694"/>
    <w:rsid w:val="00E62EC1"/>
    <w:rsid w:val="00E6716F"/>
    <w:rsid w:val="00E9127E"/>
    <w:rsid w:val="00F6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9F260-E502-436A-BEC9-1ACEA12C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B5A33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62145"/>
    <w:pPr>
      <w:keepNext/>
      <w:keepLines/>
      <w:numPr>
        <w:numId w:val="16"/>
      </w:numPr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62145"/>
    <w:pPr>
      <w:keepNext/>
      <w:keepLines/>
      <w:numPr>
        <w:ilvl w:val="1"/>
        <w:numId w:val="20"/>
      </w:numPr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62145"/>
    <w:pPr>
      <w:keepNext/>
      <w:keepLines/>
      <w:numPr>
        <w:ilvl w:val="2"/>
        <w:numId w:val="20"/>
      </w:numPr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62145"/>
    <w:rPr>
      <w:rFonts w:ascii="Arial" w:eastAsiaTheme="majorEastAsia" w:hAnsi="Arial" w:cstheme="majorBidi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62145"/>
    <w:rPr>
      <w:rFonts w:ascii="Arial" w:eastAsiaTheme="majorEastAsia" w:hAnsi="Arial" w:cstheme="majorBidi"/>
      <w:b/>
      <w:sz w:val="26"/>
      <w:szCs w:val="26"/>
    </w:rPr>
  </w:style>
  <w:style w:type="numbering" w:customStyle="1" w:styleId="Stiftung">
    <w:name w:val="Stiftung"/>
    <w:basedOn w:val="KeineListe"/>
    <w:uiPriority w:val="99"/>
    <w:rsid w:val="002C31EA"/>
    <w:pPr>
      <w:numPr>
        <w:numId w:val="5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F62145"/>
    <w:rPr>
      <w:rFonts w:ascii="Arial" w:eastAsiaTheme="majorEastAsia" w:hAnsi="Arial" w:cstheme="majorBidi"/>
      <w:b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2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2624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811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F5369-1EDB-4C7C-AA35-F922C181A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Dicke</dc:creator>
  <cp:keywords/>
  <dc:description/>
  <cp:lastModifiedBy>Herbert Keufner</cp:lastModifiedBy>
  <cp:revision>2</cp:revision>
  <cp:lastPrinted>2021-09-21T11:42:00Z</cp:lastPrinted>
  <dcterms:created xsi:type="dcterms:W3CDTF">2021-11-12T08:36:00Z</dcterms:created>
  <dcterms:modified xsi:type="dcterms:W3CDTF">2021-11-12T08:36:00Z</dcterms:modified>
</cp:coreProperties>
</file>