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B8" w:rsidRDefault="00A562B8">
      <w:pPr>
        <w:rPr>
          <w:sz w:val="56"/>
        </w:rPr>
      </w:pPr>
      <w:r>
        <w:rPr>
          <w:noProof/>
          <w:sz w:val="5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5311775</wp:posOffset>
            </wp:positionH>
            <wp:positionV relativeFrom="paragraph">
              <wp:posOffset>-114300</wp:posOffset>
            </wp:positionV>
            <wp:extent cx="2852382" cy="1320086"/>
            <wp:effectExtent l="0" t="0" r="571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82" cy="13200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02EA" w:rsidRDefault="004A02EA">
      <w:pPr>
        <w:rPr>
          <w:sz w:val="56"/>
        </w:rPr>
      </w:pPr>
    </w:p>
    <w:p w:rsidR="00202504" w:rsidRPr="00554FA8" w:rsidRDefault="00202504">
      <w:pPr>
        <w:rPr>
          <w:szCs w:val="24"/>
        </w:rPr>
      </w:pPr>
    </w:p>
    <w:p w:rsidR="00B719BE" w:rsidRDefault="006C6A08" w:rsidP="008A3627">
      <w:pPr>
        <w:spacing w:after="0" w:line="360" w:lineRule="auto"/>
        <w:rPr>
          <w:sz w:val="52"/>
          <w:szCs w:val="52"/>
        </w:rPr>
      </w:pPr>
      <w:bookmarkStart w:id="0" w:name="_GoBack"/>
      <w:bookmarkEnd w:id="0"/>
      <w:r w:rsidRPr="008119E2">
        <w:rPr>
          <w:sz w:val="52"/>
          <w:szCs w:val="52"/>
        </w:rPr>
        <w:t xml:space="preserve">Sehr geehrte Besucher, </w:t>
      </w:r>
    </w:p>
    <w:p w:rsidR="006F5FAE" w:rsidRDefault="00F03276" w:rsidP="00CC6BC5">
      <w:pPr>
        <w:jc w:val="both"/>
        <w:rPr>
          <w:sz w:val="52"/>
          <w:szCs w:val="52"/>
        </w:rPr>
      </w:pPr>
      <w:r w:rsidRPr="00B75676">
        <w:rPr>
          <w:b/>
          <w:sz w:val="52"/>
          <w:szCs w:val="52"/>
          <w:u w:val="single"/>
        </w:rPr>
        <w:t xml:space="preserve">ab dem </w:t>
      </w:r>
      <w:r w:rsidR="000C4ADF">
        <w:rPr>
          <w:b/>
          <w:sz w:val="52"/>
          <w:szCs w:val="52"/>
          <w:u w:val="single"/>
        </w:rPr>
        <w:t>23. Dezember</w:t>
      </w:r>
      <w:r w:rsidRPr="00B75676">
        <w:rPr>
          <w:b/>
          <w:sz w:val="52"/>
          <w:szCs w:val="52"/>
          <w:u w:val="single"/>
        </w:rPr>
        <w:t xml:space="preserve"> 2022</w:t>
      </w:r>
      <w:r w:rsidR="00D054B0">
        <w:rPr>
          <w:sz w:val="52"/>
          <w:szCs w:val="52"/>
        </w:rPr>
        <w:t xml:space="preserve"> gilt</w:t>
      </w:r>
      <w:r w:rsidR="00CC6BC5">
        <w:rPr>
          <w:sz w:val="52"/>
          <w:szCs w:val="52"/>
        </w:rPr>
        <w:t xml:space="preserve"> folgende Regelung:</w:t>
      </w:r>
      <w:r w:rsidR="00087B69">
        <w:rPr>
          <w:sz w:val="52"/>
          <w:szCs w:val="52"/>
        </w:rPr>
        <w:t xml:space="preserve"> </w:t>
      </w:r>
      <w:r w:rsidR="006F5FAE">
        <w:rPr>
          <w:sz w:val="52"/>
          <w:szCs w:val="52"/>
        </w:rPr>
        <w:t xml:space="preserve">Besuchern </w:t>
      </w:r>
      <w:r w:rsidR="00087B69">
        <w:rPr>
          <w:sz w:val="52"/>
          <w:szCs w:val="52"/>
        </w:rPr>
        <w:t xml:space="preserve">ist </w:t>
      </w:r>
      <w:r w:rsidR="006F5FAE">
        <w:rPr>
          <w:sz w:val="52"/>
          <w:szCs w:val="52"/>
        </w:rPr>
        <w:t xml:space="preserve">der </w:t>
      </w:r>
      <w:r w:rsidR="006F5FAE" w:rsidRPr="00D054B0">
        <w:rPr>
          <w:sz w:val="52"/>
          <w:szCs w:val="52"/>
        </w:rPr>
        <w:t xml:space="preserve">Zutritt ins Haus unabhängig vom Impfstatus  nach Vorlage eines aktuellen Testnachweises möglich. Dieser </w:t>
      </w:r>
      <w:r w:rsidR="001B5389">
        <w:rPr>
          <w:sz w:val="52"/>
          <w:szCs w:val="52"/>
        </w:rPr>
        <w:t>Schnellt</w:t>
      </w:r>
      <w:r w:rsidR="006F5FAE" w:rsidRPr="00D054B0">
        <w:rPr>
          <w:sz w:val="52"/>
          <w:szCs w:val="52"/>
        </w:rPr>
        <w:t xml:space="preserve">est darf nicht älter als 24 </w:t>
      </w:r>
      <w:r w:rsidR="001B5389">
        <w:rPr>
          <w:sz w:val="52"/>
          <w:szCs w:val="52"/>
        </w:rPr>
        <w:t xml:space="preserve">Stunden </w:t>
      </w:r>
      <w:r w:rsidR="006F5FAE">
        <w:rPr>
          <w:sz w:val="52"/>
          <w:szCs w:val="52"/>
        </w:rPr>
        <w:t>sein.</w:t>
      </w:r>
      <w:r w:rsidR="000C4ADF">
        <w:rPr>
          <w:sz w:val="52"/>
          <w:szCs w:val="52"/>
        </w:rPr>
        <w:t xml:space="preserve"> Bei Besuchen </w:t>
      </w:r>
      <w:r w:rsidR="000C4ADF" w:rsidRPr="00EB2B59">
        <w:rPr>
          <w:color w:val="FF0000"/>
          <w:sz w:val="52"/>
          <w:szCs w:val="52"/>
          <w:u w:val="single"/>
        </w:rPr>
        <w:t>außerhalb der u.a. Testzeiten</w:t>
      </w:r>
      <w:r w:rsidR="000C4ADF" w:rsidRPr="00EB2B59">
        <w:rPr>
          <w:color w:val="FF0000"/>
          <w:sz w:val="52"/>
          <w:szCs w:val="52"/>
        </w:rPr>
        <w:t xml:space="preserve"> </w:t>
      </w:r>
      <w:r w:rsidR="000C4ADF">
        <w:rPr>
          <w:sz w:val="52"/>
          <w:szCs w:val="52"/>
        </w:rPr>
        <w:t xml:space="preserve">ist auch ein vor dem Besuch vorgenommener Corona-Selbsttest ausreichend. Die Durchführung des Selbsttests ist gegenüber den für die Einrichtung verantwortlichen Personen zu versichern. </w:t>
      </w:r>
      <w:r w:rsidR="00087B69">
        <w:rPr>
          <w:sz w:val="52"/>
          <w:szCs w:val="52"/>
        </w:rPr>
        <w:t xml:space="preserve"> </w:t>
      </w:r>
    </w:p>
    <w:p w:rsidR="00F03276" w:rsidRPr="00B75676" w:rsidRDefault="00F03276" w:rsidP="00CC6BC5">
      <w:pPr>
        <w:jc w:val="both"/>
        <w:rPr>
          <w:szCs w:val="24"/>
        </w:rPr>
      </w:pPr>
    </w:p>
    <w:p w:rsidR="006F5FAE" w:rsidRDefault="00F03276" w:rsidP="001B5389">
      <w:pPr>
        <w:spacing w:after="0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Wir </w:t>
      </w:r>
      <w:r w:rsidR="00D054B0" w:rsidRPr="00BD07F0">
        <w:rPr>
          <w:b/>
          <w:sz w:val="52"/>
          <w:szCs w:val="52"/>
        </w:rPr>
        <w:t xml:space="preserve">bieten </w:t>
      </w:r>
      <w:r w:rsidR="006F5FAE" w:rsidRPr="00BD07F0">
        <w:rPr>
          <w:b/>
          <w:sz w:val="52"/>
          <w:szCs w:val="52"/>
        </w:rPr>
        <w:t>Testungen hier vor Ort zu folgenden Zeiten an:</w:t>
      </w:r>
    </w:p>
    <w:p w:rsidR="00BD07F0" w:rsidRPr="00BD07F0" w:rsidRDefault="00BD07F0" w:rsidP="001B5389">
      <w:pPr>
        <w:spacing w:after="0"/>
        <w:jc w:val="both"/>
        <w:rPr>
          <w:b/>
          <w:szCs w:val="24"/>
        </w:rPr>
      </w:pPr>
    </w:p>
    <w:p w:rsidR="00D054B0" w:rsidRPr="004C6965" w:rsidRDefault="008E4D15" w:rsidP="00C70E53">
      <w:pPr>
        <w:pStyle w:val="Listenabsatz"/>
        <w:numPr>
          <w:ilvl w:val="0"/>
          <w:numId w:val="21"/>
        </w:numPr>
        <w:spacing w:before="240" w:after="0" w:line="360" w:lineRule="auto"/>
        <w:jc w:val="center"/>
        <w:rPr>
          <w:b/>
          <w:sz w:val="52"/>
          <w:szCs w:val="52"/>
        </w:rPr>
      </w:pPr>
      <w:r w:rsidRPr="004C6965">
        <w:rPr>
          <w:b/>
          <w:sz w:val="52"/>
          <w:szCs w:val="52"/>
        </w:rPr>
        <w:t>Dienstag/Donnerstag/</w:t>
      </w:r>
      <w:r w:rsidR="00D054B0" w:rsidRPr="004C6965">
        <w:rPr>
          <w:b/>
          <w:sz w:val="52"/>
          <w:szCs w:val="52"/>
        </w:rPr>
        <w:t>Samstag/</w:t>
      </w:r>
      <w:r w:rsidR="00CC6BC5" w:rsidRPr="004C6965">
        <w:rPr>
          <w:b/>
          <w:sz w:val="52"/>
          <w:szCs w:val="52"/>
        </w:rPr>
        <w:t>Sonntag</w:t>
      </w:r>
    </w:p>
    <w:p w:rsidR="006F5FAE" w:rsidRPr="004C6965" w:rsidRDefault="00CC6BC5" w:rsidP="00C70E53">
      <w:pPr>
        <w:pStyle w:val="Listenabsatz"/>
        <w:spacing w:before="240" w:after="0" w:line="360" w:lineRule="auto"/>
        <w:jc w:val="center"/>
        <w:rPr>
          <w:b/>
          <w:sz w:val="52"/>
          <w:szCs w:val="52"/>
        </w:rPr>
      </w:pPr>
      <w:r w:rsidRPr="004C6965">
        <w:rPr>
          <w:b/>
          <w:sz w:val="52"/>
          <w:szCs w:val="52"/>
        </w:rPr>
        <w:t>09:45</w:t>
      </w:r>
      <w:r w:rsidR="006F5FAE" w:rsidRPr="004C6965">
        <w:rPr>
          <w:b/>
          <w:sz w:val="52"/>
          <w:szCs w:val="52"/>
        </w:rPr>
        <w:t xml:space="preserve"> Uhr</w:t>
      </w:r>
      <w:r w:rsidR="00D054B0" w:rsidRPr="004C6965">
        <w:rPr>
          <w:b/>
          <w:sz w:val="52"/>
          <w:szCs w:val="52"/>
        </w:rPr>
        <w:t xml:space="preserve"> -</w:t>
      </w:r>
      <w:r w:rsidR="006F5FAE" w:rsidRPr="004C6965">
        <w:rPr>
          <w:b/>
          <w:sz w:val="52"/>
          <w:szCs w:val="52"/>
        </w:rPr>
        <w:t xml:space="preserve"> 11:</w:t>
      </w:r>
      <w:r w:rsidRPr="004C6965">
        <w:rPr>
          <w:b/>
          <w:sz w:val="52"/>
          <w:szCs w:val="52"/>
        </w:rPr>
        <w:t>45</w:t>
      </w:r>
      <w:r w:rsidR="006F5FAE" w:rsidRPr="004C6965">
        <w:rPr>
          <w:b/>
          <w:sz w:val="52"/>
          <w:szCs w:val="52"/>
        </w:rPr>
        <w:t xml:space="preserve"> Uhr</w:t>
      </w:r>
    </w:p>
    <w:p w:rsidR="00D054B0" w:rsidRPr="004C6965" w:rsidRDefault="008E4D15" w:rsidP="00C70E53">
      <w:pPr>
        <w:pStyle w:val="Listenabsatz"/>
        <w:numPr>
          <w:ilvl w:val="0"/>
          <w:numId w:val="21"/>
        </w:numPr>
        <w:spacing w:before="240" w:after="0" w:line="360" w:lineRule="auto"/>
        <w:jc w:val="center"/>
        <w:rPr>
          <w:b/>
          <w:sz w:val="52"/>
          <w:szCs w:val="52"/>
        </w:rPr>
      </w:pPr>
      <w:r w:rsidRPr="004C6965">
        <w:rPr>
          <w:b/>
          <w:sz w:val="52"/>
          <w:szCs w:val="52"/>
        </w:rPr>
        <w:t>Montag</w:t>
      </w:r>
      <w:r w:rsidR="00CC6BC5" w:rsidRPr="004C6965">
        <w:rPr>
          <w:b/>
          <w:sz w:val="52"/>
          <w:szCs w:val="52"/>
        </w:rPr>
        <w:t>/</w:t>
      </w:r>
      <w:r w:rsidR="006F5FAE" w:rsidRPr="004C6965">
        <w:rPr>
          <w:b/>
          <w:sz w:val="52"/>
          <w:szCs w:val="52"/>
        </w:rPr>
        <w:t>Mittwoch</w:t>
      </w:r>
      <w:r w:rsidRPr="004C6965">
        <w:rPr>
          <w:b/>
          <w:sz w:val="52"/>
          <w:szCs w:val="52"/>
        </w:rPr>
        <w:t>/</w:t>
      </w:r>
      <w:r w:rsidR="00125F52" w:rsidRPr="004C6965">
        <w:rPr>
          <w:b/>
          <w:sz w:val="52"/>
          <w:szCs w:val="52"/>
        </w:rPr>
        <w:t xml:space="preserve">Freitag </w:t>
      </w:r>
    </w:p>
    <w:p w:rsidR="006F5FAE" w:rsidRPr="004C6965" w:rsidRDefault="006F5FAE" w:rsidP="00C70E53">
      <w:pPr>
        <w:pStyle w:val="Listenabsatz"/>
        <w:spacing w:before="240" w:after="0" w:line="360" w:lineRule="auto"/>
        <w:jc w:val="center"/>
        <w:rPr>
          <w:b/>
          <w:sz w:val="52"/>
          <w:szCs w:val="52"/>
        </w:rPr>
      </w:pPr>
      <w:r w:rsidRPr="004C6965">
        <w:rPr>
          <w:b/>
          <w:sz w:val="52"/>
          <w:szCs w:val="52"/>
        </w:rPr>
        <w:t>1</w:t>
      </w:r>
      <w:r w:rsidR="00125F52" w:rsidRPr="004C6965">
        <w:rPr>
          <w:b/>
          <w:sz w:val="52"/>
          <w:szCs w:val="52"/>
        </w:rPr>
        <w:t>5</w:t>
      </w:r>
      <w:r w:rsidRPr="004C6965">
        <w:rPr>
          <w:b/>
          <w:sz w:val="52"/>
          <w:szCs w:val="52"/>
        </w:rPr>
        <w:t>:</w:t>
      </w:r>
      <w:r w:rsidR="00125F52" w:rsidRPr="004C6965">
        <w:rPr>
          <w:b/>
          <w:sz w:val="52"/>
          <w:szCs w:val="52"/>
        </w:rPr>
        <w:t>3</w:t>
      </w:r>
      <w:r w:rsidRPr="004C6965">
        <w:rPr>
          <w:b/>
          <w:sz w:val="52"/>
          <w:szCs w:val="52"/>
        </w:rPr>
        <w:t xml:space="preserve">0 Uhr </w:t>
      </w:r>
      <w:r w:rsidR="00D054B0" w:rsidRPr="004C6965">
        <w:rPr>
          <w:b/>
          <w:sz w:val="52"/>
          <w:szCs w:val="52"/>
        </w:rPr>
        <w:t>-</w:t>
      </w:r>
      <w:r w:rsidRPr="004C6965">
        <w:rPr>
          <w:b/>
          <w:sz w:val="52"/>
          <w:szCs w:val="52"/>
        </w:rPr>
        <w:t xml:space="preserve"> 1</w:t>
      </w:r>
      <w:r w:rsidR="00125F52" w:rsidRPr="004C6965">
        <w:rPr>
          <w:b/>
          <w:sz w:val="52"/>
          <w:szCs w:val="52"/>
        </w:rPr>
        <w:t>7</w:t>
      </w:r>
      <w:r w:rsidRPr="004C6965">
        <w:rPr>
          <w:b/>
          <w:sz w:val="52"/>
          <w:szCs w:val="52"/>
        </w:rPr>
        <w:t>:</w:t>
      </w:r>
      <w:r w:rsidR="00125F52" w:rsidRPr="004C6965">
        <w:rPr>
          <w:b/>
          <w:sz w:val="52"/>
          <w:szCs w:val="52"/>
        </w:rPr>
        <w:t>3</w:t>
      </w:r>
      <w:r w:rsidRPr="004C6965">
        <w:rPr>
          <w:b/>
          <w:sz w:val="52"/>
          <w:szCs w:val="52"/>
        </w:rPr>
        <w:t>0 Uhr.</w:t>
      </w:r>
    </w:p>
    <w:p w:rsidR="00631F7D" w:rsidRPr="0007357C" w:rsidRDefault="000C4ADF" w:rsidP="000D2D9C">
      <w:pPr>
        <w:jc w:val="both"/>
        <w:rPr>
          <w:b/>
          <w:color w:val="FF0000"/>
          <w:sz w:val="44"/>
          <w:szCs w:val="44"/>
        </w:rPr>
      </w:pPr>
      <w:r w:rsidRPr="0007357C">
        <w:rPr>
          <w:b/>
          <w:color w:val="FF0000"/>
          <w:sz w:val="44"/>
          <w:szCs w:val="44"/>
        </w:rPr>
        <w:t xml:space="preserve">Am zweiten Weihnachtstag bieten wir die Testung entsprechend der Wochenendregelung </w:t>
      </w:r>
      <w:r w:rsidR="00856C36" w:rsidRPr="0007357C">
        <w:rPr>
          <w:b/>
          <w:color w:val="FF0000"/>
          <w:sz w:val="44"/>
          <w:szCs w:val="44"/>
        </w:rPr>
        <w:t>vormittags von 9.45 Uhr bis 11.45 Uhr an.</w:t>
      </w:r>
      <w:r w:rsidRPr="0007357C">
        <w:rPr>
          <w:b/>
          <w:color w:val="FF0000"/>
          <w:sz w:val="44"/>
          <w:szCs w:val="44"/>
        </w:rPr>
        <w:t xml:space="preserve">  </w:t>
      </w:r>
    </w:p>
    <w:p w:rsidR="001B5389" w:rsidRDefault="001B5389" w:rsidP="001B5389">
      <w:pPr>
        <w:jc w:val="both"/>
        <w:rPr>
          <w:sz w:val="52"/>
          <w:szCs w:val="52"/>
        </w:rPr>
      </w:pPr>
      <w:r w:rsidRPr="008119E2">
        <w:rPr>
          <w:sz w:val="52"/>
          <w:szCs w:val="52"/>
        </w:rPr>
        <w:t xml:space="preserve">Die </w:t>
      </w:r>
      <w:r w:rsidRPr="008119E2">
        <w:rPr>
          <w:b/>
          <w:sz w:val="52"/>
          <w:szCs w:val="52"/>
        </w:rPr>
        <w:t>Besuchszeiten</w:t>
      </w:r>
      <w:r w:rsidRPr="008119E2">
        <w:rPr>
          <w:sz w:val="52"/>
          <w:szCs w:val="52"/>
        </w:rPr>
        <w:t xml:space="preserve"> sind </w:t>
      </w:r>
      <w:r>
        <w:rPr>
          <w:sz w:val="52"/>
          <w:szCs w:val="52"/>
        </w:rPr>
        <w:t xml:space="preserve">montags bis freitags </w:t>
      </w:r>
      <w:r w:rsidRPr="008119E2">
        <w:rPr>
          <w:sz w:val="52"/>
          <w:szCs w:val="52"/>
        </w:rPr>
        <w:t>von 0</w:t>
      </w:r>
      <w:r>
        <w:rPr>
          <w:sz w:val="52"/>
          <w:szCs w:val="52"/>
        </w:rPr>
        <w:t>8:00</w:t>
      </w:r>
      <w:r w:rsidRPr="008119E2">
        <w:rPr>
          <w:sz w:val="52"/>
          <w:szCs w:val="52"/>
        </w:rPr>
        <w:t xml:space="preserve"> Uhr bis 11:45 Uhr und</w:t>
      </w:r>
      <w:r>
        <w:rPr>
          <w:sz w:val="52"/>
          <w:szCs w:val="52"/>
        </w:rPr>
        <w:t xml:space="preserve"> </w:t>
      </w:r>
      <w:r w:rsidRPr="008119E2">
        <w:rPr>
          <w:sz w:val="52"/>
          <w:szCs w:val="52"/>
        </w:rPr>
        <w:t xml:space="preserve">14:00 Uhr </w:t>
      </w:r>
      <w:r w:rsidRPr="008E4D15">
        <w:rPr>
          <w:b/>
          <w:sz w:val="52"/>
          <w:szCs w:val="52"/>
        </w:rPr>
        <w:t>bis 17:30 Uhr</w:t>
      </w:r>
      <w:r w:rsidRPr="008119E2">
        <w:rPr>
          <w:sz w:val="52"/>
          <w:szCs w:val="52"/>
        </w:rPr>
        <w:t>.</w:t>
      </w:r>
      <w:r>
        <w:rPr>
          <w:sz w:val="52"/>
          <w:szCs w:val="52"/>
        </w:rPr>
        <w:t xml:space="preserve"> Am Wochenende und an Feiertagen ist der Einlass ins Altenheim in der Zeit </w:t>
      </w:r>
      <w:r w:rsidRPr="008119E2">
        <w:rPr>
          <w:sz w:val="52"/>
          <w:szCs w:val="52"/>
        </w:rPr>
        <w:t xml:space="preserve">von </w:t>
      </w:r>
      <w:r>
        <w:rPr>
          <w:sz w:val="52"/>
          <w:szCs w:val="52"/>
        </w:rPr>
        <w:t>09:45</w:t>
      </w:r>
      <w:r w:rsidRPr="008119E2">
        <w:rPr>
          <w:sz w:val="52"/>
          <w:szCs w:val="52"/>
        </w:rPr>
        <w:t xml:space="preserve"> Uhr bis 11:45 Uhr und</w:t>
      </w:r>
      <w:r>
        <w:rPr>
          <w:sz w:val="52"/>
          <w:szCs w:val="52"/>
        </w:rPr>
        <w:t xml:space="preserve"> </w:t>
      </w:r>
      <w:r w:rsidRPr="008119E2">
        <w:rPr>
          <w:sz w:val="52"/>
          <w:szCs w:val="52"/>
        </w:rPr>
        <w:t xml:space="preserve">14:00 Uhr </w:t>
      </w:r>
      <w:r w:rsidRPr="008E4D15">
        <w:rPr>
          <w:b/>
          <w:sz w:val="52"/>
          <w:szCs w:val="52"/>
        </w:rPr>
        <w:t>bis 17:30 Uhr</w:t>
      </w:r>
      <w:r>
        <w:rPr>
          <w:sz w:val="52"/>
          <w:szCs w:val="52"/>
        </w:rPr>
        <w:t xml:space="preserve"> möglich</w:t>
      </w:r>
      <w:r w:rsidRPr="008119E2">
        <w:rPr>
          <w:sz w:val="52"/>
          <w:szCs w:val="52"/>
        </w:rPr>
        <w:t>.</w:t>
      </w:r>
    </w:p>
    <w:p w:rsidR="00113E45" w:rsidRPr="00856C36" w:rsidRDefault="00F03276" w:rsidP="001B5389">
      <w:pPr>
        <w:spacing w:before="240" w:after="0"/>
        <w:jc w:val="both"/>
        <w:rPr>
          <w:sz w:val="52"/>
          <w:szCs w:val="52"/>
        </w:rPr>
      </w:pPr>
      <w:r w:rsidRPr="00856C36">
        <w:rPr>
          <w:sz w:val="52"/>
          <w:szCs w:val="52"/>
        </w:rPr>
        <w:t xml:space="preserve">In den öffentlichen Bereichen der Einrichtung (Flure, Gemeinschaftsräume) ist von den Besuchern </w:t>
      </w:r>
      <w:r w:rsidRPr="00856C36">
        <w:rPr>
          <w:b/>
          <w:sz w:val="52"/>
          <w:szCs w:val="52"/>
          <w:u w:val="single"/>
        </w:rPr>
        <w:t xml:space="preserve">eine </w:t>
      </w:r>
      <w:r w:rsidR="008E4D15" w:rsidRPr="00856C36">
        <w:rPr>
          <w:b/>
          <w:sz w:val="52"/>
          <w:szCs w:val="52"/>
          <w:u w:val="single"/>
        </w:rPr>
        <w:t>FFP2-</w:t>
      </w:r>
      <w:r w:rsidRPr="00856C36">
        <w:rPr>
          <w:b/>
          <w:sz w:val="52"/>
          <w:szCs w:val="52"/>
          <w:u w:val="single"/>
        </w:rPr>
        <w:t xml:space="preserve"> Maske</w:t>
      </w:r>
      <w:r w:rsidRPr="00856C36">
        <w:rPr>
          <w:b/>
          <w:sz w:val="52"/>
          <w:szCs w:val="52"/>
        </w:rPr>
        <w:t xml:space="preserve"> </w:t>
      </w:r>
      <w:r w:rsidRPr="00856C36">
        <w:rPr>
          <w:sz w:val="52"/>
          <w:szCs w:val="52"/>
        </w:rPr>
        <w:t>zu tragen.</w:t>
      </w:r>
      <w:r w:rsidR="00B75676" w:rsidRPr="00856C36">
        <w:rPr>
          <w:sz w:val="52"/>
          <w:szCs w:val="52"/>
        </w:rPr>
        <w:t xml:space="preserve"> Dies wird auch den Bewohnern empfohlen.</w:t>
      </w:r>
    </w:p>
    <w:p w:rsidR="00A562B8" w:rsidRPr="00554FA8" w:rsidRDefault="001B5389" w:rsidP="00856C36">
      <w:pPr>
        <w:jc w:val="both"/>
        <w:rPr>
          <w:sz w:val="20"/>
          <w:szCs w:val="20"/>
        </w:rPr>
      </w:pPr>
      <w:r w:rsidRPr="00856C36">
        <w:rPr>
          <w:sz w:val="52"/>
          <w:szCs w:val="52"/>
        </w:rPr>
        <w:t>Kinder bis zur Vollendung des 6. Lebensjahres sind von der Test- und Maskenpflicht befreit.</w:t>
      </w:r>
    </w:p>
    <w:sectPr w:rsidR="00A562B8" w:rsidRPr="00554FA8" w:rsidSect="005058C6">
      <w:pgSz w:w="16839" w:h="23814" w:code="8"/>
      <w:pgMar w:top="113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B5F42"/>
    <w:multiLevelType w:val="multilevel"/>
    <w:tmpl w:val="89EED906"/>
    <w:numStyleLink w:val="Stiftung"/>
  </w:abstractNum>
  <w:abstractNum w:abstractNumId="1" w15:restartNumberingAfterBreak="0">
    <w:nsid w:val="14523EA8"/>
    <w:multiLevelType w:val="hybridMultilevel"/>
    <w:tmpl w:val="D87A61D6"/>
    <w:lvl w:ilvl="0" w:tplc="C276B6E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F5E2E"/>
    <w:multiLevelType w:val="hybridMultilevel"/>
    <w:tmpl w:val="CB924B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12ED"/>
    <w:multiLevelType w:val="hybridMultilevel"/>
    <w:tmpl w:val="2BE41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549C0"/>
    <w:multiLevelType w:val="hybridMultilevel"/>
    <w:tmpl w:val="FBFA3AE4"/>
    <w:lvl w:ilvl="0" w:tplc="FBF6C03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D761C"/>
    <w:multiLevelType w:val="hybridMultilevel"/>
    <w:tmpl w:val="3370A732"/>
    <w:lvl w:ilvl="0" w:tplc="AEA0B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11BB6"/>
    <w:multiLevelType w:val="multilevel"/>
    <w:tmpl w:val="89EED906"/>
    <w:styleLink w:val="Stiftung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pStyle w:val="berschrift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6F"/>
    <w:rsid w:val="00067FFE"/>
    <w:rsid w:val="0007357C"/>
    <w:rsid w:val="00087B69"/>
    <w:rsid w:val="00096E8E"/>
    <w:rsid w:val="000A392F"/>
    <w:rsid w:val="000B29BF"/>
    <w:rsid w:val="000C4ADF"/>
    <w:rsid w:val="000D2D9C"/>
    <w:rsid w:val="001065FD"/>
    <w:rsid w:val="00113E45"/>
    <w:rsid w:val="00125F52"/>
    <w:rsid w:val="00126572"/>
    <w:rsid w:val="001278E5"/>
    <w:rsid w:val="001477A8"/>
    <w:rsid w:val="001B5389"/>
    <w:rsid w:val="001C535A"/>
    <w:rsid w:val="00202504"/>
    <w:rsid w:val="00281FD1"/>
    <w:rsid w:val="00286A20"/>
    <w:rsid w:val="002A75FB"/>
    <w:rsid w:val="002C31EA"/>
    <w:rsid w:val="00302094"/>
    <w:rsid w:val="00303044"/>
    <w:rsid w:val="003C667B"/>
    <w:rsid w:val="0042621F"/>
    <w:rsid w:val="00444674"/>
    <w:rsid w:val="00490A53"/>
    <w:rsid w:val="004A02EA"/>
    <w:rsid w:val="004B5C55"/>
    <w:rsid w:val="004C6965"/>
    <w:rsid w:val="004D3FBD"/>
    <w:rsid w:val="005058C6"/>
    <w:rsid w:val="00506C8E"/>
    <w:rsid w:val="00554FA8"/>
    <w:rsid w:val="005705B2"/>
    <w:rsid w:val="005A56D8"/>
    <w:rsid w:val="005B7851"/>
    <w:rsid w:val="005C1631"/>
    <w:rsid w:val="00607ADA"/>
    <w:rsid w:val="00631F7D"/>
    <w:rsid w:val="006C6A08"/>
    <w:rsid w:val="006D7A4C"/>
    <w:rsid w:val="006F5FAE"/>
    <w:rsid w:val="007155D7"/>
    <w:rsid w:val="007C47C3"/>
    <w:rsid w:val="007D418F"/>
    <w:rsid w:val="007F15ED"/>
    <w:rsid w:val="008119E2"/>
    <w:rsid w:val="00841482"/>
    <w:rsid w:val="00844337"/>
    <w:rsid w:val="00856C36"/>
    <w:rsid w:val="00864C6A"/>
    <w:rsid w:val="008A3627"/>
    <w:rsid w:val="008D111F"/>
    <w:rsid w:val="008E4D15"/>
    <w:rsid w:val="00950B18"/>
    <w:rsid w:val="00994872"/>
    <w:rsid w:val="009B5A33"/>
    <w:rsid w:val="009F7D4B"/>
    <w:rsid w:val="00A41A05"/>
    <w:rsid w:val="00A41D51"/>
    <w:rsid w:val="00A562B8"/>
    <w:rsid w:val="00A82B0E"/>
    <w:rsid w:val="00AC6D43"/>
    <w:rsid w:val="00B719BE"/>
    <w:rsid w:val="00B75676"/>
    <w:rsid w:val="00BB14CC"/>
    <w:rsid w:val="00BD07F0"/>
    <w:rsid w:val="00BD7111"/>
    <w:rsid w:val="00C52F81"/>
    <w:rsid w:val="00C616B6"/>
    <w:rsid w:val="00C70E53"/>
    <w:rsid w:val="00C72624"/>
    <w:rsid w:val="00C8676F"/>
    <w:rsid w:val="00CC6BC5"/>
    <w:rsid w:val="00D054B0"/>
    <w:rsid w:val="00D112F5"/>
    <w:rsid w:val="00D46A4C"/>
    <w:rsid w:val="00D65559"/>
    <w:rsid w:val="00D73241"/>
    <w:rsid w:val="00DC3BBB"/>
    <w:rsid w:val="00DF3694"/>
    <w:rsid w:val="00E62EC1"/>
    <w:rsid w:val="00E670E2"/>
    <w:rsid w:val="00E6716F"/>
    <w:rsid w:val="00E9127E"/>
    <w:rsid w:val="00EB2B59"/>
    <w:rsid w:val="00F03276"/>
    <w:rsid w:val="00F6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9F260-E502-436A-BEC9-1ACEA12C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5A33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2145"/>
    <w:pPr>
      <w:keepNext/>
      <w:keepLines/>
      <w:numPr>
        <w:numId w:val="16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2145"/>
    <w:pPr>
      <w:keepNext/>
      <w:keepLines/>
      <w:numPr>
        <w:ilvl w:val="1"/>
        <w:numId w:val="20"/>
      </w:numPr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62145"/>
    <w:pPr>
      <w:keepNext/>
      <w:keepLines/>
      <w:numPr>
        <w:ilvl w:val="2"/>
        <w:numId w:val="20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62145"/>
    <w:rPr>
      <w:rFonts w:ascii="Arial" w:eastAsiaTheme="majorEastAsia" w:hAnsi="Arial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2145"/>
    <w:rPr>
      <w:rFonts w:ascii="Arial" w:eastAsiaTheme="majorEastAsia" w:hAnsi="Arial" w:cstheme="majorBidi"/>
      <w:b/>
      <w:sz w:val="26"/>
      <w:szCs w:val="26"/>
    </w:rPr>
  </w:style>
  <w:style w:type="numbering" w:customStyle="1" w:styleId="Stiftung">
    <w:name w:val="Stiftung"/>
    <w:basedOn w:val="KeineListe"/>
    <w:uiPriority w:val="99"/>
    <w:rsid w:val="002C31EA"/>
    <w:pPr>
      <w:numPr>
        <w:numId w:val="5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F62145"/>
    <w:rPr>
      <w:rFonts w:ascii="Arial" w:eastAsiaTheme="majorEastAsia" w:hAnsi="Arial" w:cstheme="majorBidi"/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2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262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811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083D1-DF3B-43BF-B450-D34191F3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</dc:creator>
  <cp:keywords/>
  <dc:description/>
  <cp:lastModifiedBy>Herbert Keufner</cp:lastModifiedBy>
  <cp:revision>5</cp:revision>
  <cp:lastPrinted>2022-12-22T11:09:00Z</cp:lastPrinted>
  <dcterms:created xsi:type="dcterms:W3CDTF">2022-12-22T10:47:00Z</dcterms:created>
  <dcterms:modified xsi:type="dcterms:W3CDTF">2022-12-22T11:18:00Z</dcterms:modified>
</cp:coreProperties>
</file>